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4B38" w14:textId="5D8B2A43" w:rsidR="002C68EE" w:rsidRPr="00503B13" w:rsidRDefault="00CB744F" w:rsidP="00CB744F">
      <w:pPr>
        <w:pStyle w:val="Title"/>
        <w:jc w:val="center"/>
        <w:rPr>
          <w:b/>
          <w:bCs/>
          <w:u w:val="single"/>
          <w:lang w:val="es-MX"/>
        </w:rPr>
      </w:pPr>
      <w:r w:rsidRPr="00503B13">
        <w:rPr>
          <w:b/>
          <w:bCs/>
          <w:u w:val="single"/>
          <w:lang w:val="es-MX"/>
        </w:rPr>
        <w:t>Intercesores/ALTAR</w:t>
      </w:r>
    </w:p>
    <w:p w14:paraId="62091BC6" w14:textId="77777777" w:rsidR="00CB744F" w:rsidRPr="00503B13" w:rsidRDefault="00CB744F" w:rsidP="00CB744F">
      <w:pPr>
        <w:rPr>
          <w:lang w:val="es-MX"/>
        </w:rPr>
      </w:pPr>
    </w:p>
    <w:p w14:paraId="21EB4A2B" w14:textId="687DEB14" w:rsidR="00CB744F" w:rsidRPr="00503B13" w:rsidRDefault="00CB744F" w:rsidP="00CB744F">
      <w:pPr>
        <w:rPr>
          <w:rStyle w:val="Strong"/>
          <w:sz w:val="32"/>
          <w:szCs w:val="32"/>
          <w:lang w:val="es-MX"/>
        </w:rPr>
      </w:pPr>
      <w:r w:rsidRPr="00503B13">
        <w:rPr>
          <w:rStyle w:val="Strong"/>
          <w:sz w:val="32"/>
          <w:szCs w:val="32"/>
          <w:lang w:val="es-MX"/>
        </w:rPr>
        <w:t xml:space="preserve">#1 Preguntar: </w:t>
      </w:r>
      <w:r w:rsidRPr="00503B13">
        <w:rPr>
          <w:rStyle w:val="Strong"/>
          <w:sz w:val="32"/>
          <w:szCs w:val="32"/>
          <w:lang w:val="es-MX"/>
        </w:rPr>
        <w:tab/>
      </w:r>
    </w:p>
    <w:p w14:paraId="6FE523AE" w14:textId="77777777" w:rsidR="00CB744F" w:rsidRPr="00503B13" w:rsidRDefault="00CB744F" w:rsidP="00CB744F">
      <w:pPr>
        <w:pStyle w:val="Subtitle"/>
        <w:rPr>
          <w:rStyle w:val="SubtleEmphasis"/>
          <w:lang w:val="es-MX"/>
        </w:rPr>
      </w:pPr>
      <w:r w:rsidRPr="00503B13">
        <w:rPr>
          <w:rStyle w:val="Strong"/>
          <w:sz w:val="32"/>
          <w:szCs w:val="32"/>
          <w:lang w:val="es-MX"/>
        </w:rPr>
        <w:tab/>
        <w:t>'</w:t>
      </w:r>
      <w:r w:rsidRPr="00503B13">
        <w:rPr>
          <w:rStyle w:val="SubtleEmphasis"/>
          <w:lang w:val="es-MX"/>
        </w:rPr>
        <w:t xml:space="preserve">¿Puedo orar contigo?' '¿Cómo puedo orar por ti?' </w:t>
      </w:r>
    </w:p>
    <w:p w14:paraId="220EA258" w14:textId="15A489BF" w:rsidR="00CB744F" w:rsidRPr="00503B13" w:rsidRDefault="00CB744F" w:rsidP="00CB744F">
      <w:pPr>
        <w:pStyle w:val="Subtitle"/>
        <w:ind w:firstLine="720"/>
        <w:rPr>
          <w:rStyle w:val="SubtleEmphasis"/>
          <w:lang w:val="es-MX"/>
        </w:rPr>
      </w:pPr>
      <w:r w:rsidRPr="00503B13">
        <w:rPr>
          <w:rStyle w:val="SubtleEmphasis"/>
          <w:lang w:val="es-MX"/>
        </w:rPr>
        <w:t>'¿Hay algo por lo que necesites oración?'</w:t>
      </w:r>
    </w:p>
    <w:p w14:paraId="43056794" w14:textId="6503623E" w:rsidR="00CB744F" w:rsidRPr="00503B13" w:rsidRDefault="00CB744F" w:rsidP="00CB744F">
      <w:pPr>
        <w:rPr>
          <w:rStyle w:val="Strong"/>
          <w:sz w:val="32"/>
          <w:szCs w:val="32"/>
          <w:lang w:val="es-MX"/>
        </w:rPr>
      </w:pPr>
      <w:r w:rsidRPr="00503B13">
        <w:rPr>
          <w:rStyle w:val="Strong"/>
          <w:sz w:val="32"/>
          <w:szCs w:val="32"/>
          <w:lang w:val="es-MX"/>
        </w:rPr>
        <w:t xml:space="preserve">#2 Escuchar: </w:t>
      </w:r>
      <w:r w:rsidRPr="00503B13">
        <w:rPr>
          <w:rStyle w:val="Strong"/>
          <w:sz w:val="32"/>
          <w:szCs w:val="32"/>
          <w:lang w:val="es-MX"/>
        </w:rPr>
        <w:tab/>
      </w:r>
    </w:p>
    <w:p w14:paraId="620E5749" w14:textId="7D29CB6B" w:rsidR="00CB744F" w:rsidRPr="00503B13" w:rsidRDefault="00CB744F" w:rsidP="00CB744F">
      <w:pPr>
        <w:pStyle w:val="Subtitle"/>
        <w:rPr>
          <w:rStyle w:val="SubtleEmphasis"/>
          <w:lang w:val="es-MX"/>
        </w:rPr>
      </w:pPr>
      <w:r w:rsidRPr="00503B13">
        <w:rPr>
          <w:rStyle w:val="Strong"/>
          <w:sz w:val="32"/>
          <w:szCs w:val="32"/>
          <w:lang w:val="es-MX"/>
        </w:rPr>
        <w:tab/>
      </w:r>
      <w:r w:rsidRPr="00503B13">
        <w:rPr>
          <w:rStyle w:val="SubtleEmphasis"/>
          <w:lang w:val="es-MX"/>
        </w:rPr>
        <w:t xml:space="preserve">Primero a lo que Dios está diciendo, luego a lo que se está diciendo. </w:t>
      </w:r>
    </w:p>
    <w:p w14:paraId="5B378799" w14:textId="77777777" w:rsidR="00CB744F" w:rsidRPr="00503B13" w:rsidRDefault="00CB744F" w:rsidP="00CB744F">
      <w:pPr>
        <w:pStyle w:val="Subtitle"/>
        <w:ind w:firstLine="720"/>
        <w:rPr>
          <w:rStyle w:val="SubtleEmphasis"/>
          <w:lang w:val="es-MX"/>
        </w:rPr>
      </w:pPr>
      <w:r w:rsidRPr="00503B13">
        <w:rPr>
          <w:rStyle w:val="SubtleEmphasis"/>
          <w:lang w:val="es-MX"/>
        </w:rPr>
        <w:t>Recuerda: A veces hay un problema más profundo que lo primero que la</w:t>
      </w:r>
    </w:p>
    <w:p w14:paraId="1C1FB94A" w14:textId="7C59F0FD" w:rsidR="00CB744F" w:rsidRPr="00503B13" w:rsidRDefault="00CB744F" w:rsidP="00CB744F">
      <w:pPr>
        <w:pStyle w:val="Subtitle"/>
        <w:ind w:firstLine="720"/>
        <w:rPr>
          <w:rStyle w:val="SubtleEmphasis"/>
          <w:lang w:val="es-MX"/>
        </w:rPr>
      </w:pPr>
      <w:r w:rsidRPr="00503B13">
        <w:rPr>
          <w:rStyle w:val="SubtleEmphasis"/>
          <w:lang w:val="es-MX"/>
        </w:rPr>
        <w:t>gente dice: no te entrometas, sino ora.</w:t>
      </w:r>
    </w:p>
    <w:p w14:paraId="290D3F38" w14:textId="3E2CF7A4" w:rsidR="00CB744F" w:rsidRPr="00503B13" w:rsidRDefault="00CB744F" w:rsidP="00CB744F">
      <w:pPr>
        <w:rPr>
          <w:rStyle w:val="Strong"/>
          <w:sz w:val="32"/>
          <w:szCs w:val="32"/>
          <w:lang w:val="es-MX"/>
        </w:rPr>
      </w:pPr>
      <w:r w:rsidRPr="00503B13">
        <w:rPr>
          <w:rStyle w:val="Strong"/>
          <w:sz w:val="32"/>
          <w:szCs w:val="32"/>
          <w:lang w:val="es-MX"/>
        </w:rPr>
        <w:t xml:space="preserve">#3 Toque: </w:t>
      </w:r>
      <w:r w:rsidRPr="00503B13">
        <w:rPr>
          <w:rStyle w:val="Strong"/>
          <w:sz w:val="32"/>
          <w:szCs w:val="32"/>
          <w:lang w:val="es-MX"/>
        </w:rPr>
        <w:tab/>
      </w:r>
    </w:p>
    <w:p w14:paraId="79E3890A" w14:textId="35EBD144" w:rsidR="00CB744F" w:rsidRPr="00503B13" w:rsidRDefault="00CB744F" w:rsidP="00CB744F">
      <w:pPr>
        <w:pStyle w:val="Subtitle"/>
        <w:ind w:left="720" w:firstLine="80"/>
        <w:rPr>
          <w:i/>
          <w:iCs/>
          <w:color w:val="404040" w:themeColor="text1" w:themeTint="BF"/>
          <w:lang w:val="es-MX"/>
        </w:rPr>
      </w:pPr>
      <w:r w:rsidRPr="00503B13">
        <w:rPr>
          <w:rStyle w:val="SubtleEmphasis"/>
          <w:lang w:val="es-MX"/>
        </w:rPr>
        <w:t>La mejor práctica es siempre hombres con hombres / mujeres con mujeres. Una simple mano en el hombro es un gesto apropiado en la oración.</w:t>
      </w:r>
    </w:p>
    <w:p w14:paraId="06B03D25" w14:textId="4C501FC2" w:rsidR="00CB744F" w:rsidRPr="00503B13" w:rsidRDefault="00CB744F" w:rsidP="00CB744F">
      <w:pPr>
        <w:rPr>
          <w:rStyle w:val="Strong"/>
          <w:sz w:val="32"/>
          <w:szCs w:val="32"/>
          <w:lang w:val="es-MX"/>
        </w:rPr>
      </w:pPr>
      <w:r w:rsidRPr="00503B13">
        <w:rPr>
          <w:rStyle w:val="Strong"/>
          <w:sz w:val="32"/>
          <w:szCs w:val="32"/>
          <w:lang w:val="es-MX"/>
        </w:rPr>
        <w:t xml:space="preserve">#4 Ascender: </w:t>
      </w:r>
      <w:r w:rsidRPr="00503B13">
        <w:rPr>
          <w:rStyle w:val="Strong"/>
          <w:sz w:val="32"/>
          <w:szCs w:val="32"/>
          <w:lang w:val="es-MX"/>
        </w:rPr>
        <w:tab/>
      </w:r>
    </w:p>
    <w:p w14:paraId="23FAE14D" w14:textId="0A882DF8" w:rsidR="00CB744F" w:rsidRPr="00503B13" w:rsidRDefault="00CB744F" w:rsidP="00CB744F">
      <w:pPr>
        <w:pStyle w:val="Subtitle"/>
        <w:rPr>
          <w:rStyle w:val="SubtleEmphasis"/>
          <w:lang w:val="es-MX"/>
        </w:rPr>
      </w:pPr>
      <w:r w:rsidRPr="00503B13">
        <w:rPr>
          <w:rStyle w:val="Strong"/>
          <w:sz w:val="32"/>
          <w:szCs w:val="32"/>
          <w:lang w:val="es-MX"/>
        </w:rPr>
        <w:tab/>
      </w:r>
      <w:r w:rsidRPr="00503B13">
        <w:rPr>
          <w:rStyle w:val="SubtleEmphasis"/>
          <w:lang w:val="es-MX"/>
        </w:rPr>
        <w:t xml:space="preserve">Ore para que Dios se mueva en el área de necesidad de la persona. </w:t>
      </w:r>
    </w:p>
    <w:p w14:paraId="03AD33BB" w14:textId="6AA21E43" w:rsidR="00CB744F" w:rsidRPr="00503B13" w:rsidRDefault="00CB744F" w:rsidP="00CB744F">
      <w:pPr>
        <w:pStyle w:val="Subtitle"/>
        <w:ind w:firstLine="720"/>
        <w:rPr>
          <w:i/>
          <w:iCs/>
          <w:color w:val="404040" w:themeColor="text1" w:themeTint="BF"/>
          <w:lang w:val="es-MX"/>
        </w:rPr>
      </w:pPr>
      <w:r w:rsidRPr="00503B13">
        <w:rPr>
          <w:rStyle w:val="SubtleEmphasis"/>
          <w:lang w:val="es-MX"/>
        </w:rPr>
        <w:t>Eleva a Dios, no a la situación.'</w:t>
      </w:r>
    </w:p>
    <w:p w14:paraId="1F7C82BD" w14:textId="77777777" w:rsidR="00CB744F" w:rsidRPr="00503B13" w:rsidRDefault="00CB744F" w:rsidP="00CB744F">
      <w:pPr>
        <w:rPr>
          <w:lang w:val="es-MX"/>
        </w:rPr>
      </w:pPr>
    </w:p>
    <w:p w14:paraId="28709527" w14:textId="681C0A96" w:rsidR="00CB744F" w:rsidRPr="00503B13" w:rsidRDefault="00CB744F" w:rsidP="00CB744F">
      <w:pPr>
        <w:rPr>
          <w:rStyle w:val="Strong"/>
          <w:sz w:val="32"/>
          <w:szCs w:val="32"/>
          <w:lang w:val="es-MX"/>
        </w:rPr>
      </w:pPr>
      <w:r w:rsidRPr="00503B13">
        <w:rPr>
          <w:rStyle w:val="Strong"/>
          <w:sz w:val="32"/>
          <w:szCs w:val="32"/>
          <w:lang w:val="es-MX"/>
        </w:rPr>
        <w:t xml:space="preserve">#5 Recomienda: </w:t>
      </w:r>
      <w:r w:rsidRPr="00503B13">
        <w:rPr>
          <w:rStyle w:val="Strong"/>
          <w:sz w:val="32"/>
          <w:szCs w:val="32"/>
          <w:lang w:val="es-MX"/>
        </w:rPr>
        <w:tab/>
      </w:r>
    </w:p>
    <w:p w14:paraId="3393F250" w14:textId="10BFF3C3" w:rsidR="00CB744F" w:rsidRPr="00503B13" w:rsidRDefault="00CB744F" w:rsidP="00CB744F">
      <w:pPr>
        <w:pStyle w:val="Subtitle"/>
        <w:ind w:left="720"/>
        <w:rPr>
          <w:rStyle w:val="SubtleEmphasis"/>
          <w:lang w:val="es-MX"/>
        </w:rPr>
      </w:pPr>
      <w:r w:rsidRPr="00503B13">
        <w:rPr>
          <w:rStyle w:val="SubtleEmphasis"/>
          <w:lang w:val="es-MX"/>
        </w:rPr>
        <w:t>Después de orar con ellos, asegúrese de que hayan llenado una 'tarjeta de conexión' y presénteles a un grupo de vida o líder ministerial apropiado.</w:t>
      </w:r>
    </w:p>
    <w:p w14:paraId="4DC3B776" w14:textId="77777777" w:rsidR="00CB744F" w:rsidRPr="00503B13" w:rsidRDefault="00CB744F" w:rsidP="00CB744F">
      <w:pPr>
        <w:pStyle w:val="Subtitle"/>
        <w:ind w:firstLine="720"/>
        <w:rPr>
          <w:rStyle w:val="SubtleEmphasis"/>
          <w:lang w:val="es-MX"/>
        </w:rPr>
      </w:pPr>
      <w:r w:rsidRPr="00503B13">
        <w:rPr>
          <w:rStyle w:val="SubtleEmphasis"/>
          <w:lang w:val="es-MX"/>
        </w:rPr>
        <w:t xml:space="preserve">Si los guiaste a Cristo o ellos entregaron su vida a Cristo por primera vez, </w:t>
      </w:r>
    </w:p>
    <w:p w14:paraId="3C3D385A" w14:textId="2F971B1D" w:rsidR="00CB744F" w:rsidRPr="00F94F63" w:rsidRDefault="00CB744F" w:rsidP="00CB744F">
      <w:pPr>
        <w:pStyle w:val="Subtitle"/>
        <w:ind w:left="720"/>
        <w:rPr>
          <w:i/>
          <w:iCs/>
          <w:color w:val="404040" w:themeColor="text1" w:themeTint="BF"/>
          <w:lang w:val="es-MX"/>
        </w:rPr>
      </w:pPr>
      <w:r w:rsidRPr="00503B13">
        <w:rPr>
          <w:rStyle w:val="SubtleEmphasis"/>
          <w:lang w:val="es-MX"/>
        </w:rPr>
        <w:t xml:space="preserve">anímalos a dar el siguiente paso (ofréceles el primero pasos libro, mentoría, etc.) </w:t>
      </w:r>
      <w:r w:rsidRPr="00F94F63">
        <w:rPr>
          <w:rStyle w:val="SubtleEmphasis"/>
          <w:lang w:val="es-MX"/>
        </w:rPr>
        <w:t>'</w:t>
      </w:r>
    </w:p>
    <w:p w14:paraId="54C51983" w14:textId="77777777" w:rsidR="00CB744F" w:rsidRPr="00F94F63" w:rsidRDefault="00CB744F" w:rsidP="00CB744F">
      <w:pPr>
        <w:rPr>
          <w:lang w:val="es-MX"/>
        </w:rPr>
      </w:pPr>
    </w:p>
    <w:p w14:paraId="267A75C9" w14:textId="7A956D96" w:rsidR="00CB744F" w:rsidRPr="00CB744F" w:rsidRDefault="002355BB" w:rsidP="00CB744F">
      <w:r w:rsidRPr="00503B13">
        <w:rPr>
          <w:b/>
          <w:bCs/>
          <w:lang w:val="es-MX"/>
        </w:rPr>
        <w:t>Mejores prácticas:</w:t>
      </w:r>
      <w:r w:rsidRPr="00503B13">
        <w:rPr>
          <w:lang w:val="es-MX"/>
        </w:rPr>
        <w:t xml:space="preserve"> Siempre ore antes del llamado al altar, esté preparado. Ore por discernimiento: el ministerio del altar es un campo de batalla espiritual. Muchos encuentros involucran a personas en momentos muy delicados o en otras circunstancias difíciles. Sé sensible a las situaciones únicas que encuentres. No dudes en pedir ayuda o apoyo. Está bien no tener todas las respuestas. Reconozca la seriedad de la respuesta de una persona a un llamado al altar. </w:t>
      </w:r>
      <w:r w:rsidRPr="002355BB">
        <w:t>¡Dirige a la gente a Jesús!</w:t>
      </w:r>
    </w:p>
    <w:sectPr w:rsidR="00CB744F" w:rsidRPr="00CB744F" w:rsidSect="00CB7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4F"/>
    <w:rsid w:val="002355BB"/>
    <w:rsid w:val="002C68EE"/>
    <w:rsid w:val="00503B13"/>
    <w:rsid w:val="006B59EA"/>
    <w:rsid w:val="00B97266"/>
    <w:rsid w:val="00BE60AB"/>
    <w:rsid w:val="00C40F9E"/>
    <w:rsid w:val="00CB744F"/>
    <w:rsid w:val="00CD7007"/>
    <w:rsid w:val="00F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1FF0"/>
  <w15:chartTrackingRefBased/>
  <w15:docId w15:val="{960AFB7E-26F5-E347-A1DE-EEFDC8D9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4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4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4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4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44F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CB744F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B744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B74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A2DA07E28004D818333A1D48B05F0" ma:contentTypeVersion="18" ma:contentTypeDescription="Create a new document." ma:contentTypeScope="" ma:versionID="428fb20dd786abbbef02db76a194d1e0">
  <xsd:schema xmlns:xsd="http://www.w3.org/2001/XMLSchema" xmlns:xs="http://www.w3.org/2001/XMLSchema" xmlns:p="http://schemas.microsoft.com/office/2006/metadata/properties" xmlns:ns2="fe570199-5948-4b88-a20a-d57e1a5f291d" xmlns:ns3="5e8e985a-1720-4938-a95d-fc0e3bcac056" targetNamespace="http://schemas.microsoft.com/office/2006/metadata/properties" ma:root="true" ma:fieldsID="2cc488063484240564a337a0d2fda1ee" ns2:_="" ns3:_="">
    <xsd:import namespace="fe570199-5948-4b88-a20a-d57e1a5f291d"/>
    <xsd:import namespace="5e8e985a-1720-4938-a95d-fc0e3bcac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0199-5948-4b88-a20a-d57e1a5f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bc6894-52de-4e75-b11c-b9c1d0f60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e985a-1720-4938-a95d-fc0e3bcac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2e54a5-9d9d-4f7d-86b0-7b594aafed5d}" ma:internalName="TaxCatchAll" ma:showField="CatchAllData" ma:web="5e8e985a-1720-4938-a95d-fc0e3bcac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70199-5948-4b88-a20a-d57e1a5f291d">
      <Terms xmlns="http://schemas.microsoft.com/office/infopath/2007/PartnerControls"/>
    </lcf76f155ced4ddcb4097134ff3c332f>
    <TaxCatchAll xmlns="5e8e985a-1720-4938-a95d-fc0e3bcac0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808D2-B004-43BC-B514-E041ADD77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70199-5948-4b88-a20a-d57e1a5f291d"/>
    <ds:schemaRef ds:uri="5e8e985a-1720-4938-a95d-fc0e3bcac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1B95D-1DA2-4288-A3A6-2B46FA8821DF}">
  <ds:schemaRefs>
    <ds:schemaRef ds:uri="http://schemas.microsoft.com/office/2006/metadata/properties"/>
    <ds:schemaRef ds:uri="http://schemas.microsoft.com/office/infopath/2007/PartnerControls"/>
    <ds:schemaRef ds:uri="fe570199-5948-4b88-a20a-d57e1a5f291d"/>
    <ds:schemaRef ds:uri="5e8e985a-1720-4938-a95d-fc0e3bcac056"/>
  </ds:schemaRefs>
</ds:datastoreItem>
</file>

<file path=customXml/itemProps3.xml><?xml version="1.0" encoding="utf-8"?>
<ds:datastoreItem xmlns:ds="http://schemas.openxmlformats.org/officeDocument/2006/customXml" ds:itemID="{55328FDF-0D45-4D57-8DAB-99DA9EEC8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Vale</dc:creator>
  <cp:keywords/>
  <dc:description/>
  <cp:lastModifiedBy>Claudia Rodriguez</cp:lastModifiedBy>
  <cp:revision>3</cp:revision>
  <dcterms:created xsi:type="dcterms:W3CDTF">2024-01-31T19:40:00Z</dcterms:created>
  <dcterms:modified xsi:type="dcterms:W3CDTF">2024-05-30T14:32:00Z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0x010100836A2DA07E28004D818333A1D48B05F0</vt:lpwstr>
  </property>
  <property fmtid="{D5CDD505-2E9C-101B-9397-08002B2CF9AE}" pid="3" name="MediaServiceImageTags">
    <vt:lpwstr/>
  </property>
</Properties>
</file>