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4A48" w14:textId="7FBD6925" w:rsidR="00771D1B" w:rsidRPr="00771D1B" w:rsidRDefault="00771D1B" w:rsidP="00771D1B">
      <w:pPr>
        <w:spacing w:before="100" w:beforeAutospacing="1" w:after="100" w:afterAutospacing="1" w:line="240" w:lineRule="auto"/>
        <w:outlineLvl w:val="2"/>
        <w:rPr>
          <w:rFonts w:ascii="Gilroy Bold" w:eastAsia="Times New Roman" w:hAnsi="Gilroy Bold" w:cs="Times New Roman"/>
          <w:b/>
          <w:bCs/>
          <w:kern w:val="0"/>
          <w:sz w:val="27"/>
          <w:szCs w:val="27"/>
          <w14:ligatures w14:val="none"/>
        </w:rPr>
      </w:pPr>
      <w:r w:rsidRPr="00771D1B">
        <w:rPr>
          <w:rFonts w:ascii="Gilroy Bold" w:eastAsia="Times New Roman" w:hAnsi="Gilroy Bold" w:cs="Times New Roman"/>
          <w:b/>
          <w:bCs/>
          <w:kern w:val="0"/>
          <w:sz w:val="27"/>
          <w:szCs w:val="27"/>
          <w14:ligatures w14:val="none"/>
        </w:rPr>
        <w:t>Mission Statement</w:t>
      </w:r>
    </w:p>
    <w:p w14:paraId="6BC19966" w14:textId="77777777" w:rsidR="00771D1B" w:rsidRPr="00771D1B" w:rsidRDefault="00771D1B" w:rsidP="00771D1B">
      <w:p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To prayerfully prepare, support, and celebrate each person taking the step of baptism by creating a welcoming, organized, and spiritually meaningful experience.</w:t>
      </w:r>
    </w:p>
    <w:p w14:paraId="7D26D7CF" w14:textId="77777777" w:rsidR="00771D1B" w:rsidRPr="00771D1B" w:rsidRDefault="009C02A4" w:rsidP="00771D1B">
      <w:pPr>
        <w:spacing w:after="0" w:line="240" w:lineRule="auto"/>
        <w:rPr>
          <w:rFonts w:ascii="Gilroy" w:eastAsia="Times New Roman" w:hAnsi="Gilroy" w:cs="Times New Roman"/>
          <w:kern w:val="0"/>
          <w14:ligatures w14:val="none"/>
        </w:rPr>
      </w:pPr>
      <w:r>
        <w:rPr>
          <w:rFonts w:ascii="Gilroy" w:eastAsia="Times New Roman" w:hAnsi="Gilroy" w:cs="Times New Roman"/>
          <w:noProof/>
          <w:kern w:val="0"/>
          <w14:ligatures w14:val="none"/>
        </w:rPr>
      </w:r>
      <w:r w:rsidR="009C02A4">
        <w:rPr>
          <w:rFonts w:ascii="Gilroy" w:eastAsia="Times New Roman" w:hAnsi="Gilroy" w:cs="Times New Roman"/>
          <w:noProof/>
          <w:kern w:val="0"/>
          <w14:ligatures w14:val="none"/>
        </w:rPr>
        <w:pict w14:anchorId="2DA42CEE">
          <v:rect id="_x0000_i1025" alt="" style="width:468pt;height:.05pt;mso-width-percent:0;mso-height-percent:0;mso-width-percent:0;mso-height-percent:0" o:hralign="center" o:hrstd="t" o:hr="t" fillcolor="#a0a0a0" stroked="f"/>
        </w:pict>
      </w:r>
    </w:p>
    <w:p w14:paraId="563226D8" w14:textId="77777777" w:rsidR="00771D1B" w:rsidRPr="00771D1B" w:rsidRDefault="00771D1B" w:rsidP="00771D1B">
      <w:pPr>
        <w:spacing w:before="100" w:beforeAutospacing="1" w:after="100" w:afterAutospacing="1" w:line="240" w:lineRule="auto"/>
        <w:outlineLvl w:val="2"/>
        <w:rPr>
          <w:rFonts w:ascii="Gilroy Bold" w:eastAsia="Times New Roman" w:hAnsi="Gilroy Bold" w:cs="Times New Roman"/>
          <w:b/>
          <w:bCs/>
          <w:kern w:val="0"/>
          <w:sz w:val="27"/>
          <w:szCs w:val="27"/>
          <w14:ligatures w14:val="none"/>
        </w:rPr>
      </w:pPr>
      <w:r w:rsidRPr="00771D1B">
        <w:rPr>
          <w:rFonts w:ascii="Gilroy Bold" w:eastAsia="Times New Roman" w:hAnsi="Gilroy Bold" w:cs="Times New Roman"/>
          <w:b/>
          <w:bCs/>
          <w:kern w:val="0"/>
          <w:sz w:val="27"/>
          <w:szCs w:val="27"/>
          <w14:ligatures w14:val="none"/>
        </w:rPr>
        <w:t>Role Description</w:t>
      </w:r>
    </w:p>
    <w:p w14:paraId="5D09160B" w14:textId="7759ABE7" w:rsidR="00771D1B" w:rsidRPr="00771D1B" w:rsidRDefault="00771D1B" w:rsidP="00771D1B">
      <w:p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The Baptism Coordinator oversees the preparation and execution of Baptism Sunday at New Life. This role serves both the people being baptized and the baptism team by ensuring every detail is ready – from communication and logistics to pastoral care – so participants can focus on celebrating their decision to follow Jesus. The coordinator helps create a peaceful, joyful environment that reflects the significance of this public declaration of faith.</w:t>
      </w:r>
    </w:p>
    <w:p w14:paraId="409F7B37" w14:textId="77777777" w:rsidR="00771D1B" w:rsidRPr="00771D1B" w:rsidRDefault="009C02A4" w:rsidP="00771D1B">
      <w:pPr>
        <w:spacing w:after="0" w:line="240" w:lineRule="auto"/>
        <w:rPr>
          <w:rFonts w:ascii="Gilroy" w:eastAsia="Times New Roman" w:hAnsi="Gilroy" w:cs="Times New Roman"/>
          <w:kern w:val="0"/>
          <w14:ligatures w14:val="none"/>
        </w:rPr>
      </w:pPr>
      <w:r>
        <w:rPr>
          <w:rFonts w:ascii="Gilroy" w:eastAsia="Times New Roman" w:hAnsi="Gilroy" w:cs="Times New Roman"/>
          <w:noProof/>
          <w:kern w:val="0"/>
          <w14:ligatures w14:val="none"/>
        </w:rPr>
      </w:r>
      <w:r w:rsidR="009C02A4">
        <w:rPr>
          <w:rFonts w:ascii="Gilroy" w:eastAsia="Times New Roman" w:hAnsi="Gilroy" w:cs="Times New Roman"/>
          <w:noProof/>
          <w:kern w:val="0"/>
          <w14:ligatures w14:val="none"/>
        </w:rPr>
        <w:pict w14:anchorId="0E5C64A8">
          <v:rect id="_x0000_i1026" alt="" style="width:468pt;height:.05pt;mso-width-percent:0;mso-height-percent:0;mso-width-percent:0;mso-height-percent:0" o:hralign="center" o:hrstd="t" o:hr="t" fillcolor="#a0a0a0" stroked="f"/>
        </w:pict>
      </w:r>
    </w:p>
    <w:p w14:paraId="4146B0F1" w14:textId="77777777" w:rsidR="00771D1B" w:rsidRPr="00771D1B" w:rsidRDefault="00771D1B" w:rsidP="00771D1B">
      <w:pPr>
        <w:spacing w:before="100" w:beforeAutospacing="1" w:after="100" w:afterAutospacing="1" w:line="240" w:lineRule="auto"/>
        <w:outlineLvl w:val="2"/>
        <w:rPr>
          <w:rFonts w:ascii="Gilroy Bold" w:eastAsia="Times New Roman" w:hAnsi="Gilroy Bold" w:cs="Times New Roman"/>
          <w:b/>
          <w:bCs/>
          <w:kern w:val="0"/>
          <w:sz w:val="27"/>
          <w:szCs w:val="27"/>
          <w14:ligatures w14:val="none"/>
        </w:rPr>
      </w:pPr>
      <w:r w:rsidRPr="00771D1B">
        <w:rPr>
          <w:rFonts w:ascii="Gilroy Bold" w:eastAsia="Times New Roman" w:hAnsi="Gilroy Bold" w:cs="Times New Roman"/>
          <w:b/>
          <w:bCs/>
          <w:kern w:val="0"/>
          <w:sz w:val="27"/>
          <w:szCs w:val="27"/>
          <w14:ligatures w14:val="none"/>
        </w:rPr>
        <w:t>Key Responsibilities</w:t>
      </w:r>
    </w:p>
    <w:p w14:paraId="4FFEDDB9" w14:textId="77777777" w:rsidR="00771D1B" w:rsidRPr="00771D1B" w:rsidRDefault="00771D1B" w:rsidP="00771D1B">
      <w:pPr>
        <w:spacing w:before="100" w:beforeAutospacing="1" w:after="100" w:afterAutospacing="1" w:line="240" w:lineRule="auto"/>
        <w:rPr>
          <w:rFonts w:ascii="Gilroy Bold" w:eastAsia="Times New Roman" w:hAnsi="Gilroy Bold" w:cs="Times New Roman"/>
          <w:b/>
          <w:bCs/>
          <w:kern w:val="0"/>
          <w14:ligatures w14:val="none"/>
        </w:rPr>
      </w:pPr>
      <w:r w:rsidRPr="00771D1B">
        <w:rPr>
          <w:rFonts w:ascii="Gilroy Bold" w:eastAsia="Times New Roman" w:hAnsi="Gilroy Bold" w:cs="Times New Roman"/>
          <w:b/>
          <w:bCs/>
          <w:kern w:val="0"/>
          <w14:ligatures w14:val="none"/>
        </w:rPr>
        <w:t>Before Baptism Sunday</w:t>
      </w:r>
    </w:p>
    <w:p w14:paraId="7F8CE9AE" w14:textId="77777777" w:rsidR="00771D1B" w:rsidRPr="00771D1B" w:rsidRDefault="00771D1B" w:rsidP="00771D1B">
      <w:pPr>
        <w:numPr>
          <w:ilvl w:val="0"/>
          <w:numId w:val="1"/>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Coordinate with pastors, staff, and volunteers for monthly baptisms</w:t>
      </w:r>
    </w:p>
    <w:p w14:paraId="5BEDB27E" w14:textId="77777777" w:rsidR="00771D1B" w:rsidRPr="00771D1B" w:rsidRDefault="00771D1B" w:rsidP="00771D1B">
      <w:pPr>
        <w:numPr>
          <w:ilvl w:val="0"/>
          <w:numId w:val="1"/>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Communicate clearly with baptism candidates about expectations, timing, and preparation</w:t>
      </w:r>
    </w:p>
    <w:p w14:paraId="48E57665" w14:textId="77777777" w:rsidR="00771D1B" w:rsidRPr="00771D1B" w:rsidRDefault="00771D1B" w:rsidP="00771D1B">
      <w:pPr>
        <w:numPr>
          <w:ilvl w:val="0"/>
          <w:numId w:val="1"/>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Ensure each participant receives the Baptism Experience Guide</w:t>
      </w:r>
    </w:p>
    <w:p w14:paraId="25FBECBD" w14:textId="77777777" w:rsidR="00771D1B" w:rsidRPr="00771D1B" w:rsidRDefault="00771D1B" w:rsidP="00771D1B">
      <w:pPr>
        <w:numPr>
          <w:ilvl w:val="0"/>
          <w:numId w:val="1"/>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Confirm testimonies (if shared publicly) and provide support as needed</w:t>
      </w:r>
    </w:p>
    <w:p w14:paraId="4CB5E5A7" w14:textId="77777777" w:rsidR="00771D1B" w:rsidRPr="00771D1B" w:rsidRDefault="00771D1B" w:rsidP="00771D1B">
      <w:pPr>
        <w:numPr>
          <w:ilvl w:val="0"/>
          <w:numId w:val="1"/>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Organize baptism supplies, shirts, towels, and changing areas</w:t>
      </w:r>
    </w:p>
    <w:p w14:paraId="79380D15" w14:textId="77777777" w:rsidR="00771D1B" w:rsidRDefault="00771D1B" w:rsidP="00771D1B">
      <w:pPr>
        <w:numPr>
          <w:ilvl w:val="0"/>
          <w:numId w:val="1"/>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Pray for each baptism candidate by name</w:t>
      </w:r>
    </w:p>
    <w:p w14:paraId="245E619E" w14:textId="139014DC" w:rsidR="00627D4B" w:rsidRPr="00771D1B" w:rsidRDefault="00627D4B" w:rsidP="00771D1B">
      <w:pPr>
        <w:numPr>
          <w:ilvl w:val="0"/>
          <w:numId w:val="1"/>
        </w:numPr>
        <w:spacing w:before="100" w:beforeAutospacing="1" w:after="100" w:afterAutospacing="1" w:line="240" w:lineRule="auto"/>
        <w:rPr>
          <w:rFonts w:ascii="Gilroy" w:eastAsia="Times New Roman" w:hAnsi="Gilroy" w:cs="Times New Roman"/>
          <w:kern w:val="0"/>
          <w14:ligatures w14:val="none"/>
        </w:rPr>
      </w:pPr>
      <w:r>
        <w:rPr>
          <w:rFonts w:ascii="Gilroy" w:eastAsia="Times New Roman" w:hAnsi="Gilroy" w:cs="Times New Roman"/>
          <w:kern w:val="0"/>
          <w14:ligatures w14:val="none"/>
        </w:rPr>
        <w:t>Schedule a photographer or someone to capture video</w:t>
      </w:r>
    </w:p>
    <w:p w14:paraId="765AE187" w14:textId="77777777" w:rsidR="00771D1B" w:rsidRPr="00771D1B" w:rsidRDefault="00771D1B" w:rsidP="00771D1B">
      <w:pPr>
        <w:spacing w:before="100" w:beforeAutospacing="1" w:after="100" w:afterAutospacing="1" w:line="240" w:lineRule="auto"/>
        <w:rPr>
          <w:rFonts w:ascii="Gilroy Bold" w:eastAsia="Times New Roman" w:hAnsi="Gilroy Bold" w:cs="Times New Roman"/>
          <w:b/>
          <w:bCs/>
          <w:kern w:val="0"/>
          <w14:ligatures w14:val="none"/>
        </w:rPr>
      </w:pPr>
      <w:r w:rsidRPr="00771D1B">
        <w:rPr>
          <w:rFonts w:ascii="Gilroy Bold" w:eastAsia="Times New Roman" w:hAnsi="Gilroy Bold" w:cs="Times New Roman"/>
          <w:b/>
          <w:bCs/>
          <w:kern w:val="0"/>
          <w14:ligatures w14:val="none"/>
        </w:rPr>
        <w:t>On Baptism Sunday</w:t>
      </w:r>
    </w:p>
    <w:p w14:paraId="178ADE79" w14:textId="77777777" w:rsidR="00771D1B" w:rsidRPr="00771D1B" w:rsidRDefault="00771D1B" w:rsidP="00771D1B">
      <w:pPr>
        <w:numPr>
          <w:ilvl w:val="0"/>
          <w:numId w:val="2"/>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Arrive early to prepare the baptism area and supplies</w:t>
      </w:r>
    </w:p>
    <w:p w14:paraId="4585871F" w14:textId="77777777" w:rsidR="00771D1B" w:rsidRPr="00771D1B" w:rsidRDefault="00771D1B" w:rsidP="00771D1B">
      <w:pPr>
        <w:numPr>
          <w:ilvl w:val="0"/>
          <w:numId w:val="2"/>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Welcome and check in baptism participants</w:t>
      </w:r>
    </w:p>
    <w:p w14:paraId="2E9D8ED3" w14:textId="77777777" w:rsidR="00771D1B" w:rsidRPr="00771D1B" w:rsidRDefault="00771D1B" w:rsidP="00771D1B">
      <w:pPr>
        <w:numPr>
          <w:ilvl w:val="0"/>
          <w:numId w:val="2"/>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Review logistics with candidates (where to go, what to expect, when they’ll be baptized)</w:t>
      </w:r>
    </w:p>
    <w:p w14:paraId="6D7CF0F8" w14:textId="77777777" w:rsidR="00771D1B" w:rsidRPr="00771D1B" w:rsidRDefault="00771D1B" w:rsidP="00771D1B">
      <w:pPr>
        <w:numPr>
          <w:ilvl w:val="0"/>
          <w:numId w:val="2"/>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Support pastors and volunteers during the experience</w:t>
      </w:r>
    </w:p>
    <w:p w14:paraId="6D353C66" w14:textId="77777777" w:rsidR="00771D1B" w:rsidRPr="00771D1B" w:rsidRDefault="00771D1B" w:rsidP="00771D1B">
      <w:pPr>
        <w:numPr>
          <w:ilvl w:val="0"/>
          <w:numId w:val="2"/>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Help maintain a peaceful, encouraging atmosphere backstage and around the baptism area</w:t>
      </w:r>
    </w:p>
    <w:p w14:paraId="2E5AFAE2" w14:textId="77777777" w:rsidR="00771D1B" w:rsidRPr="00771D1B" w:rsidRDefault="00771D1B" w:rsidP="00771D1B">
      <w:pPr>
        <w:spacing w:before="100" w:beforeAutospacing="1" w:after="100" w:afterAutospacing="1" w:line="240" w:lineRule="auto"/>
        <w:rPr>
          <w:rFonts w:ascii="Gilroy Bold" w:eastAsia="Times New Roman" w:hAnsi="Gilroy Bold" w:cs="Times New Roman"/>
          <w:b/>
          <w:bCs/>
          <w:kern w:val="0"/>
          <w14:ligatures w14:val="none"/>
        </w:rPr>
      </w:pPr>
      <w:r w:rsidRPr="00771D1B">
        <w:rPr>
          <w:rFonts w:ascii="Gilroy Bold" w:eastAsia="Times New Roman" w:hAnsi="Gilroy Bold" w:cs="Times New Roman"/>
          <w:b/>
          <w:bCs/>
          <w:kern w:val="0"/>
          <w14:ligatures w14:val="none"/>
        </w:rPr>
        <w:t>After Baptism Sunday</w:t>
      </w:r>
    </w:p>
    <w:p w14:paraId="7357843E" w14:textId="77777777" w:rsidR="00771D1B" w:rsidRPr="00771D1B" w:rsidRDefault="00771D1B" w:rsidP="00771D1B">
      <w:pPr>
        <w:numPr>
          <w:ilvl w:val="0"/>
          <w:numId w:val="3"/>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Celebrate and affirm those who were baptized</w:t>
      </w:r>
    </w:p>
    <w:p w14:paraId="7F793E0C" w14:textId="77777777" w:rsidR="00771D1B" w:rsidRPr="00771D1B" w:rsidRDefault="00771D1B" w:rsidP="00771D1B">
      <w:pPr>
        <w:numPr>
          <w:ilvl w:val="0"/>
          <w:numId w:val="3"/>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Ensure follow-up is initiated (next steps, groups, discipleship, etc.)</w:t>
      </w:r>
    </w:p>
    <w:p w14:paraId="694E5867" w14:textId="77777777" w:rsidR="00771D1B" w:rsidRPr="00771D1B" w:rsidRDefault="00771D1B" w:rsidP="00771D1B">
      <w:pPr>
        <w:numPr>
          <w:ilvl w:val="0"/>
          <w:numId w:val="3"/>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Restock supplies and note any improvements for next month</w:t>
      </w:r>
    </w:p>
    <w:p w14:paraId="7DA265F8" w14:textId="77777777" w:rsidR="00771D1B" w:rsidRPr="00771D1B" w:rsidRDefault="00771D1B" w:rsidP="00771D1B">
      <w:pPr>
        <w:numPr>
          <w:ilvl w:val="0"/>
          <w:numId w:val="3"/>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Thank and encourage volunteers who served</w:t>
      </w:r>
    </w:p>
    <w:p w14:paraId="516C321E" w14:textId="034CB247" w:rsidR="00771D1B" w:rsidRPr="00771D1B" w:rsidRDefault="00771D1B" w:rsidP="00771D1B">
      <w:pPr>
        <w:spacing w:before="100" w:beforeAutospacing="1" w:after="100" w:afterAutospacing="1" w:line="240" w:lineRule="auto"/>
        <w:outlineLvl w:val="2"/>
        <w:rPr>
          <w:rFonts w:ascii="Bebas Neue Bold" w:eastAsia="Times New Roman" w:hAnsi="Bebas Neue Bold" w:cs="Times New Roman"/>
          <w:color w:val="018AD9"/>
          <w:kern w:val="0"/>
          <w:sz w:val="64"/>
          <w:szCs w:val="64"/>
          <w14:ligatures w14:val="none"/>
        </w:rPr>
      </w:pPr>
      <w:r w:rsidRPr="00771D1B">
        <w:rPr>
          <w:rFonts w:ascii="Bebas Neue Bold" w:eastAsia="Times New Roman" w:hAnsi="Bebas Neue Bold" w:cs="Times New Roman"/>
          <w:color w:val="018AD9"/>
          <w:kern w:val="0"/>
          <w:sz w:val="64"/>
          <w:szCs w:val="64"/>
          <w14:ligatures w14:val="none"/>
        </w:rPr>
        <w:lastRenderedPageBreak/>
        <w:t>Baptism Sunday Checklist</w:t>
      </w:r>
    </w:p>
    <w:p w14:paraId="3ECB953F" w14:textId="461E3E17" w:rsidR="00771D1B" w:rsidRPr="00771D1B" w:rsidRDefault="00771D1B" w:rsidP="00771D1B">
      <w:pPr>
        <w:spacing w:before="100" w:beforeAutospacing="1" w:after="100" w:afterAutospacing="1" w:line="240" w:lineRule="auto"/>
        <w:rPr>
          <w:rFonts w:ascii="Gilroy Bold" w:eastAsia="Times New Roman" w:hAnsi="Gilroy Bold" w:cs="Times New Roman"/>
          <w:b/>
          <w:bCs/>
          <w:kern w:val="0"/>
          <w:sz w:val="28"/>
          <w:szCs w:val="28"/>
          <w14:ligatures w14:val="none"/>
        </w:rPr>
      </w:pPr>
      <w:r w:rsidRPr="00771D1B">
        <w:rPr>
          <w:rFonts w:ascii="Gilroy Bold" w:eastAsia="Times New Roman" w:hAnsi="Gilroy Bold" w:cs="Times New Roman"/>
          <w:b/>
          <w:bCs/>
          <w:kern w:val="0"/>
          <w:sz w:val="28"/>
          <w:szCs w:val="28"/>
          <w14:ligatures w14:val="none"/>
        </w:rPr>
        <w:t>2–3 Weeks Before</w:t>
      </w:r>
    </w:p>
    <w:p w14:paraId="23295E64" w14:textId="07633E79" w:rsidR="00771D1B" w:rsidRPr="00771D1B" w:rsidRDefault="00771D1B" w:rsidP="00771D1B">
      <w:pPr>
        <w:numPr>
          <w:ilvl w:val="0"/>
          <w:numId w:val="8"/>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Confirm baptism date, service times, and location</w:t>
      </w:r>
    </w:p>
    <w:p w14:paraId="0516E744" w14:textId="5B787051" w:rsidR="00771D1B" w:rsidRPr="00771D1B" w:rsidRDefault="00771D1B" w:rsidP="00771D1B">
      <w:pPr>
        <w:numPr>
          <w:ilvl w:val="0"/>
          <w:numId w:val="8"/>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Finalize list of baptism participants</w:t>
      </w:r>
    </w:p>
    <w:p w14:paraId="5AB2D360" w14:textId="754677E1" w:rsidR="00771D1B" w:rsidRPr="00771D1B" w:rsidRDefault="00771D1B" w:rsidP="00771D1B">
      <w:pPr>
        <w:numPr>
          <w:ilvl w:val="0"/>
          <w:numId w:val="8"/>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Send reminder email/text with what to bring and arrival time</w:t>
      </w:r>
    </w:p>
    <w:p w14:paraId="1963E225" w14:textId="4E033367" w:rsidR="00771D1B" w:rsidRPr="00771D1B" w:rsidRDefault="00771D1B" w:rsidP="00771D1B">
      <w:pPr>
        <w:numPr>
          <w:ilvl w:val="0"/>
          <w:numId w:val="8"/>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Distribute or confirm baptism shirts and sizes</w:t>
      </w:r>
    </w:p>
    <w:p w14:paraId="27E757DF" w14:textId="4F0D7CC7" w:rsidR="00771D1B" w:rsidRPr="00771D1B" w:rsidRDefault="00771D1B" w:rsidP="00771D1B">
      <w:pPr>
        <w:numPr>
          <w:ilvl w:val="0"/>
          <w:numId w:val="8"/>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Confirm pastors and volunteers scheduled to help</w:t>
      </w:r>
    </w:p>
    <w:p w14:paraId="7122C2DA" w14:textId="77777777" w:rsidR="00771D1B" w:rsidRPr="00771D1B" w:rsidRDefault="00771D1B" w:rsidP="00771D1B">
      <w:pPr>
        <w:spacing w:before="100" w:beforeAutospacing="1" w:after="100" w:afterAutospacing="1" w:line="240" w:lineRule="auto"/>
        <w:rPr>
          <w:rFonts w:ascii="Gilroy Bold" w:eastAsia="Times New Roman" w:hAnsi="Gilroy Bold" w:cs="Times New Roman"/>
          <w:b/>
          <w:bCs/>
          <w:kern w:val="0"/>
          <w:sz w:val="28"/>
          <w:szCs w:val="28"/>
          <w14:ligatures w14:val="none"/>
        </w:rPr>
      </w:pPr>
      <w:r w:rsidRPr="00771D1B">
        <w:rPr>
          <w:rFonts w:ascii="Gilroy Bold" w:eastAsia="Times New Roman" w:hAnsi="Gilroy Bold" w:cs="Times New Roman"/>
          <w:b/>
          <w:bCs/>
          <w:kern w:val="0"/>
          <w:sz w:val="28"/>
          <w:szCs w:val="28"/>
          <w14:ligatures w14:val="none"/>
        </w:rPr>
        <w:t>Week Of</w:t>
      </w:r>
    </w:p>
    <w:p w14:paraId="5D9A11EA" w14:textId="52405B6E" w:rsidR="00771D1B" w:rsidRPr="00771D1B" w:rsidRDefault="00771D1B" w:rsidP="00771D1B">
      <w:pPr>
        <w:numPr>
          <w:ilvl w:val="0"/>
          <w:numId w:val="9"/>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Review testimonies or confirm who is sharing</w:t>
      </w:r>
    </w:p>
    <w:p w14:paraId="7AAE2D6C" w14:textId="5ACF2FEB" w:rsidR="00771D1B" w:rsidRPr="00771D1B" w:rsidRDefault="00771D1B" w:rsidP="00771D1B">
      <w:pPr>
        <w:numPr>
          <w:ilvl w:val="0"/>
          <w:numId w:val="9"/>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Prepare baptism area layout and flow</w:t>
      </w:r>
    </w:p>
    <w:p w14:paraId="07118C43" w14:textId="712540A6" w:rsidR="00771D1B" w:rsidRPr="00771D1B" w:rsidRDefault="00771D1B" w:rsidP="00771D1B">
      <w:pPr>
        <w:numPr>
          <w:ilvl w:val="0"/>
          <w:numId w:val="9"/>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Gather supplies:</w:t>
      </w:r>
    </w:p>
    <w:p w14:paraId="473E9BC3" w14:textId="2C5FFB76" w:rsidR="00771D1B" w:rsidRPr="00771D1B" w:rsidRDefault="00771D1B" w:rsidP="00771D1B">
      <w:pPr>
        <w:numPr>
          <w:ilvl w:val="1"/>
          <w:numId w:val="9"/>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Baptism shirts</w:t>
      </w:r>
    </w:p>
    <w:p w14:paraId="47EA753C" w14:textId="7182C151" w:rsidR="00771D1B" w:rsidRPr="00771D1B" w:rsidRDefault="00771D1B" w:rsidP="00771D1B">
      <w:pPr>
        <w:numPr>
          <w:ilvl w:val="1"/>
          <w:numId w:val="9"/>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Towels</w:t>
      </w:r>
    </w:p>
    <w:p w14:paraId="08A06022" w14:textId="4F6E3D15" w:rsidR="00771D1B" w:rsidRPr="00771D1B" w:rsidRDefault="00771D1B" w:rsidP="00771D1B">
      <w:pPr>
        <w:numPr>
          <w:ilvl w:val="1"/>
          <w:numId w:val="9"/>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Bags or bins for clothes</w:t>
      </w:r>
    </w:p>
    <w:p w14:paraId="0B94A9F5" w14:textId="11F8056F" w:rsidR="00771D1B" w:rsidRPr="00771D1B" w:rsidRDefault="00771D1B" w:rsidP="00771D1B">
      <w:pPr>
        <w:numPr>
          <w:ilvl w:val="1"/>
          <w:numId w:val="9"/>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Water shoes / mats (if needed)</w:t>
      </w:r>
    </w:p>
    <w:p w14:paraId="6148D8EB" w14:textId="44429C99" w:rsidR="00771D1B" w:rsidRPr="00771D1B" w:rsidRDefault="00771D1B" w:rsidP="00771D1B">
      <w:pPr>
        <w:numPr>
          <w:ilvl w:val="1"/>
          <w:numId w:val="9"/>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Hair dryers (if used)</w:t>
      </w:r>
    </w:p>
    <w:p w14:paraId="42B6A30F" w14:textId="70BFC0A9" w:rsidR="00771D1B" w:rsidRPr="00771D1B" w:rsidRDefault="00771D1B" w:rsidP="00771D1B">
      <w:pPr>
        <w:numPr>
          <w:ilvl w:val="0"/>
          <w:numId w:val="9"/>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Pray for each participant by name</w:t>
      </w:r>
    </w:p>
    <w:p w14:paraId="739A61AB" w14:textId="77777777" w:rsidR="00771D1B" w:rsidRPr="00771D1B" w:rsidRDefault="00771D1B" w:rsidP="00771D1B">
      <w:pPr>
        <w:spacing w:before="100" w:beforeAutospacing="1" w:after="100" w:afterAutospacing="1" w:line="240" w:lineRule="auto"/>
        <w:rPr>
          <w:rFonts w:ascii="Gilroy Bold" w:eastAsia="Times New Roman" w:hAnsi="Gilroy Bold" w:cs="Times New Roman"/>
          <w:b/>
          <w:bCs/>
          <w:kern w:val="0"/>
          <w:sz w:val="28"/>
          <w:szCs w:val="28"/>
          <w14:ligatures w14:val="none"/>
        </w:rPr>
      </w:pPr>
      <w:r w:rsidRPr="00771D1B">
        <w:rPr>
          <w:rFonts w:ascii="Gilroy Bold" w:eastAsia="Times New Roman" w:hAnsi="Gilroy Bold" w:cs="Times New Roman"/>
          <w:b/>
          <w:bCs/>
          <w:kern w:val="0"/>
          <w:sz w:val="28"/>
          <w:szCs w:val="28"/>
          <w14:ligatures w14:val="none"/>
        </w:rPr>
        <w:t>Baptism Sunday</w:t>
      </w:r>
    </w:p>
    <w:p w14:paraId="04A1DA8E" w14:textId="7F876823" w:rsidR="00771D1B" w:rsidRPr="00771D1B" w:rsidRDefault="00771D1B" w:rsidP="00771D1B">
      <w:pPr>
        <w:numPr>
          <w:ilvl w:val="0"/>
          <w:numId w:val="10"/>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Arrive early and set up baptism area</w:t>
      </w:r>
    </w:p>
    <w:p w14:paraId="504A2F9C" w14:textId="553D2CA4" w:rsidR="00771D1B" w:rsidRPr="00771D1B" w:rsidRDefault="00771D1B" w:rsidP="00771D1B">
      <w:pPr>
        <w:numPr>
          <w:ilvl w:val="0"/>
          <w:numId w:val="10"/>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Fill and test baptism tubs</w:t>
      </w:r>
    </w:p>
    <w:p w14:paraId="49114C16" w14:textId="5FF6FD40" w:rsidR="00771D1B" w:rsidRPr="00771D1B" w:rsidRDefault="00771D1B" w:rsidP="00771D1B">
      <w:pPr>
        <w:numPr>
          <w:ilvl w:val="0"/>
          <w:numId w:val="10"/>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Prepare changing areas</w:t>
      </w:r>
    </w:p>
    <w:p w14:paraId="37A0CEB8" w14:textId="4047C143" w:rsidR="00771D1B" w:rsidRPr="00771D1B" w:rsidRDefault="00771D1B" w:rsidP="00771D1B">
      <w:pPr>
        <w:numPr>
          <w:ilvl w:val="0"/>
          <w:numId w:val="10"/>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Check in participants and review expectations</w:t>
      </w:r>
    </w:p>
    <w:p w14:paraId="2F2743CF" w14:textId="49FBC8C7" w:rsidR="00771D1B" w:rsidRPr="00771D1B" w:rsidRDefault="00771D1B" w:rsidP="00771D1B">
      <w:pPr>
        <w:numPr>
          <w:ilvl w:val="0"/>
          <w:numId w:val="10"/>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Coordinate timing with service host and pastor</w:t>
      </w:r>
    </w:p>
    <w:p w14:paraId="1061234F" w14:textId="017AE221" w:rsidR="00771D1B" w:rsidRPr="00771D1B" w:rsidRDefault="00771D1B" w:rsidP="00771D1B">
      <w:pPr>
        <w:numPr>
          <w:ilvl w:val="0"/>
          <w:numId w:val="10"/>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Encourage, pray with, and celebrate participants</w:t>
      </w:r>
    </w:p>
    <w:p w14:paraId="79944FA2" w14:textId="0FF642EC" w:rsidR="00771D1B" w:rsidRPr="00771D1B" w:rsidRDefault="00771D1B" w:rsidP="00771D1B">
      <w:pPr>
        <w:numPr>
          <w:ilvl w:val="0"/>
          <w:numId w:val="10"/>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Assist with transitions before and after baptism</w:t>
      </w:r>
    </w:p>
    <w:p w14:paraId="49BFF40F" w14:textId="77777777" w:rsidR="00771D1B" w:rsidRPr="00771D1B" w:rsidRDefault="00771D1B" w:rsidP="00771D1B">
      <w:pPr>
        <w:spacing w:before="100" w:beforeAutospacing="1" w:after="100" w:afterAutospacing="1" w:line="240" w:lineRule="auto"/>
        <w:rPr>
          <w:rFonts w:ascii="Gilroy Bold" w:eastAsia="Times New Roman" w:hAnsi="Gilroy Bold" w:cs="Times New Roman"/>
          <w:b/>
          <w:bCs/>
          <w:kern w:val="0"/>
          <w:sz w:val="28"/>
          <w:szCs w:val="28"/>
          <w14:ligatures w14:val="none"/>
        </w:rPr>
      </w:pPr>
      <w:r w:rsidRPr="00771D1B">
        <w:rPr>
          <w:rFonts w:ascii="Gilroy Bold" w:eastAsia="Times New Roman" w:hAnsi="Gilroy Bold" w:cs="Times New Roman"/>
          <w:b/>
          <w:bCs/>
          <w:kern w:val="0"/>
          <w:sz w:val="28"/>
          <w:szCs w:val="28"/>
          <w14:ligatures w14:val="none"/>
        </w:rPr>
        <w:t>After Service</w:t>
      </w:r>
    </w:p>
    <w:p w14:paraId="6402C72D" w14:textId="35F0A816" w:rsidR="00771D1B" w:rsidRPr="00771D1B" w:rsidRDefault="00771D1B" w:rsidP="00771D1B">
      <w:pPr>
        <w:numPr>
          <w:ilvl w:val="0"/>
          <w:numId w:val="11"/>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Clean up baptism area</w:t>
      </w:r>
    </w:p>
    <w:p w14:paraId="59A0007B" w14:textId="34E88604" w:rsidR="00771D1B" w:rsidRPr="00771D1B" w:rsidRDefault="00771D1B" w:rsidP="00771D1B">
      <w:pPr>
        <w:numPr>
          <w:ilvl w:val="0"/>
          <w:numId w:val="11"/>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Collect shirts and towels for laundering</w:t>
      </w:r>
    </w:p>
    <w:p w14:paraId="6A3F678A" w14:textId="1BA361E8" w:rsidR="00771D1B" w:rsidRPr="00771D1B" w:rsidRDefault="00771D1B" w:rsidP="00771D1B">
      <w:pPr>
        <w:numPr>
          <w:ilvl w:val="0"/>
          <w:numId w:val="11"/>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Confirm follow-up process is in motion</w:t>
      </w:r>
    </w:p>
    <w:p w14:paraId="1D7418D0" w14:textId="093375E8" w:rsidR="00771D1B" w:rsidRDefault="00771D1B" w:rsidP="00771D1B">
      <w:pPr>
        <w:numPr>
          <w:ilvl w:val="0"/>
          <w:numId w:val="11"/>
        </w:numPr>
        <w:spacing w:before="100" w:beforeAutospacing="1" w:after="100" w:afterAutospacing="1" w:line="240" w:lineRule="auto"/>
        <w:rPr>
          <w:rFonts w:ascii="Gilroy" w:eastAsia="Times New Roman" w:hAnsi="Gilroy" w:cs="Times New Roman"/>
          <w:kern w:val="0"/>
          <w14:ligatures w14:val="none"/>
        </w:rPr>
      </w:pPr>
      <w:r w:rsidRPr="00771D1B">
        <w:rPr>
          <w:rFonts w:ascii="Gilroy" w:eastAsia="Times New Roman" w:hAnsi="Gilroy" w:cs="Times New Roman"/>
          <w:kern w:val="0"/>
          <w14:ligatures w14:val="none"/>
        </w:rPr>
        <w:t>Debrief and note improvements for next month</w:t>
      </w:r>
    </w:p>
    <w:p w14:paraId="3BBE4D70" w14:textId="524C6400" w:rsidR="00FC0F83" w:rsidRPr="00771D1B" w:rsidRDefault="00FC0F83" w:rsidP="00771D1B">
      <w:pPr>
        <w:rPr>
          <w:rFonts w:ascii="Gilroy" w:eastAsia="Times New Roman" w:hAnsi="Gilroy" w:cs="Times New Roman"/>
          <w:kern w:val="0"/>
          <w14:ligatures w14:val="none"/>
        </w:rPr>
      </w:pPr>
    </w:p>
    <w:sectPr w:rsidR="00FC0F83" w:rsidRPr="00771D1B" w:rsidSect="00771D1B">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B293" w14:textId="77777777" w:rsidR="00771D1B" w:rsidRDefault="00771D1B" w:rsidP="00771D1B">
      <w:pPr>
        <w:spacing w:after="0" w:line="240" w:lineRule="auto"/>
      </w:pPr>
      <w:r>
        <w:separator/>
      </w:r>
    </w:p>
  </w:endnote>
  <w:endnote w:type="continuationSeparator" w:id="0">
    <w:p w14:paraId="2713A06D" w14:textId="77777777" w:rsidR="00771D1B" w:rsidRDefault="00771D1B" w:rsidP="00771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roy Bold">
    <w:panose1 w:val="020B0604020202020204"/>
    <w:charset w:val="4D"/>
    <w:family w:val="auto"/>
    <w:notTrueType/>
    <w:pitch w:val="variable"/>
    <w:sig w:usb0="00000207" w:usb1="00000000" w:usb2="00000000" w:usb3="00000000" w:csb0="00000097" w:csb1="00000000"/>
  </w:font>
  <w:font w:name="Gilroy">
    <w:panose1 w:val="00000400000000000000"/>
    <w:charset w:val="4D"/>
    <w:family w:val="auto"/>
    <w:notTrueType/>
    <w:pitch w:val="variable"/>
    <w:sig w:usb0="00000207" w:usb1="00000000" w:usb2="00000000" w:usb3="00000000" w:csb0="00000097" w:csb1="00000000"/>
  </w:font>
  <w:font w:name="Bebas Neue Bold">
    <w:panose1 w:val="020B0606020202050201"/>
    <w:charset w:val="4D"/>
    <w:family w:val="swiss"/>
    <w:notTrueType/>
    <w:pitch w:val="variable"/>
    <w:sig w:usb0="A000022F" w:usb1="00000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880A" w14:textId="77777777" w:rsidR="00771D1B" w:rsidRDefault="00771D1B" w:rsidP="00771D1B">
      <w:pPr>
        <w:spacing w:after="0" w:line="240" w:lineRule="auto"/>
      </w:pPr>
      <w:r>
        <w:separator/>
      </w:r>
    </w:p>
  </w:footnote>
  <w:footnote w:type="continuationSeparator" w:id="0">
    <w:p w14:paraId="17C5DECD" w14:textId="77777777" w:rsidR="00771D1B" w:rsidRDefault="00771D1B" w:rsidP="00771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B428" w14:textId="16CAE56E" w:rsidR="00771D1B" w:rsidRPr="00771D1B" w:rsidRDefault="00771D1B" w:rsidP="00771D1B">
    <w:pPr>
      <w:spacing w:before="100" w:beforeAutospacing="1" w:after="100" w:afterAutospacing="1" w:line="240" w:lineRule="auto"/>
      <w:outlineLvl w:val="1"/>
      <w:rPr>
        <w:rFonts w:ascii="Bebas Neue Bold" w:eastAsia="Times New Roman" w:hAnsi="Bebas Neue Bold" w:cs="Times New Roman"/>
        <w:b/>
        <w:bCs/>
        <w:kern w:val="0"/>
        <w:sz w:val="36"/>
        <w:szCs w:val="36"/>
        <w14:ligatures w14:val="none"/>
      </w:rPr>
    </w:pPr>
    <w:r w:rsidRPr="00771D1B">
      <w:rPr>
        <w:rFonts w:ascii="Bebas Neue Bold" w:hAnsi="Bebas Neue Bold"/>
        <w:b/>
        <w:bCs/>
        <w:noProof/>
      </w:rPr>
      <w:drawing>
        <wp:inline distT="0" distB="0" distL="0" distR="0" wp14:anchorId="4B62CB3A" wp14:editId="281B5108">
          <wp:extent cx="1828800" cy="629138"/>
          <wp:effectExtent l="0" t="0" r="0" b="635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629138"/>
                  </a:xfrm>
                  <a:prstGeom prst="rect">
                    <a:avLst/>
                  </a:prstGeom>
                </pic:spPr>
              </pic:pic>
            </a:graphicData>
          </a:graphic>
        </wp:inline>
      </w:drawing>
    </w:r>
    <w:r w:rsidRPr="00771D1B">
      <w:rPr>
        <w:rFonts w:ascii="Bebas Neue Bold" w:eastAsia="Times New Roman" w:hAnsi="Bebas Neue Bold" w:cs="Times New Roman"/>
        <w:b/>
        <w:bCs/>
        <w:kern w:val="0"/>
        <w:sz w:val="36"/>
        <w:szCs w:val="36"/>
        <w14:ligatures w14:val="none"/>
      </w:rPr>
      <w:t xml:space="preserve"> </w:t>
    </w:r>
    <w:r w:rsidRPr="00771D1B">
      <w:rPr>
        <w:rFonts w:ascii="Bebas Neue Bold" w:eastAsia="Times New Roman" w:hAnsi="Bebas Neue Bold" w:cs="Times New Roman"/>
        <w:b/>
        <w:bCs/>
        <w:kern w:val="0"/>
        <w:sz w:val="36"/>
        <w:szCs w:val="36"/>
        <w14:ligatures w14:val="none"/>
      </w:rPr>
      <w:tab/>
    </w:r>
    <w:r w:rsidRPr="00771D1B">
      <w:rPr>
        <w:rFonts w:ascii="Bebas Neue Bold" w:eastAsia="Times New Roman" w:hAnsi="Bebas Neue Bold" w:cs="Times New Roman"/>
        <w:b/>
        <w:bCs/>
        <w:kern w:val="0"/>
        <w:sz w:val="36"/>
        <w:szCs w:val="36"/>
        <w14:ligatures w14:val="none"/>
      </w:rPr>
      <w:tab/>
    </w:r>
    <w:r w:rsidRPr="00771D1B">
      <w:rPr>
        <w:rFonts w:ascii="Bebas Neue Bold" w:eastAsia="Times New Roman" w:hAnsi="Bebas Neue Bold" w:cs="Times New Roman"/>
        <w:b/>
        <w:bCs/>
        <w:kern w:val="0"/>
        <w:sz w:val="36"/>
        <w:szCs w:val="36"/>
        <w14:ligatures w14:val="none"/>
      </w:rPr>
      <w:tab/>
    </w:r>
    <w:r>
      <w:rPr>
        <w:rFonts w:ascii="Bebas Neue Bold" w:eastAsia="Times New Roman" w:hAnsi="Bebas Neue Bold" w:cs="Times New Roman"/>
        <w:b/>
        <w:bCs/>
        <w:kern w:val="0"/>
        <w:sz w:val="36"/>
        <w:szCs w:val="36"/>
        <w14:ligatures w14:val="none"/>
      </w:rPr>
      <w:tab/>
    </w:r>
    <w:r w:rsidRPr="00771D1B">
      <w:rPr>
        <w:rFonts w:ascii="Bebas Neue Bold" w:eastAsia="Times New Roman" w:hAnsi="Bebas Neue Bold" w:cs="Times New Roman"/>
        <w:b/>
        <w:bCs/>
        <w:color w:val="018AD9"/>
        <w:kern w:val="0"/>
        <w:sz w:val="64"/>
        <w:szCs w:val="64"/>
        <w14:ligatures w14:val="none"/>
      </w:rPr>
      <w:t>Baptism Coordinator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917"/>
    <w:multiLevelType w:val="multilevel"/>
    <w:tmpl w:val="42449838"/>
    <w:lvl w:ilvl="0">
      <w:start w:val="1"/>
      <w:numFmt w:val="bullet"/>
      <w:lvlText w:val="o"/>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A5562"/>
    <w:multiLevelType w:val="multilevel"/>
    <w:tmpl w:val="A848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4136C"/>
    <w:multiLevelType w:val="multilevel"/>
    <w:tmpl w:val="8F7A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027EE"/>
    <w:multiLevelType w:val="multilevel"/>
    <w:tmpl w:val="0ADA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C6B81"/>
    <w:multiLevelType w:val="hybridMultilevel"/>
    <w:tmpl w:val="F1223502"/>
    <w:lvl w:ilvl="0" w:tplc="3594C74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B2ED6"/>
    <w:multiLevelType w:val="multilevel"/>
    <w:tmpl w:val="1E8AF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0277"/>
    <w:multiLevelType w:val="multilevel"/>
    <w:tmpl w:val="9B2A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502112"/>
    <w:multiLevelType w:val="multilevel"/>
    <w:tmpl w:val="C156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C4E37"/>
    <w:multiLevelType w:val="multilevel"/>
    <w:tmpl w:val="927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846B2"/>
    <w:multiLevelType w:val="multilevel"/>
    <w:tmpl w:val="FC2A8FB4"/>
    <w:lvl w:ilvl="0">
      <w:start w:val="1"/>
      <w:numFmt w:val="bullet"/>
      <w:lvlText w:val="o"/>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50319A"/>
    <w:multiLevelType w:val="multilevel"/>
    <w:tmpl w:val="9DCAE93C"/>
    <w:lvl w:ilvl="0">
      <w:start w:val="1"/>
      <w:numFmt w:val="bullet"/>
      <w:lvlText w:val="o"/>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901349">
    <w:abstractNumId w:val="7"/>
  </w:num>
  <w:num w:numId="2" w16cid:durableId="1346398322">
    <w:abstractNumId w:val="1"/>
  </w:num>
  <w:num w:numId="3" w16cid:durableId="2126734490">
    <w:abstractNumId w:val="2"/>
  </w:num>
  <w:num w:numId="4" w16cid:durableId="1415128951">
    <w:abstractNumId w:val="6"/>
  </w:num>
  <w:num w:numId="5" w16cid:durableId="2011132497">
    <w:abstractNumId w:val="5"/>
  </w:num>
  <w:num w:numId="6" w16cid:durableId="1566527297">
    <w:abstractNumId w:val="8"/>
  </w:num>
  <w:num w:numId="7" w16cid:durableId="117144913">
    <w:abstractNumId w:val="3"/>
  </w:num>
  <w:num w:numId="8" w16cid:durableId="489978511">
    <w:abstractNumId w:val="0"/>
  </w:num>
  <w:num w:numId="9" w16cid:durableId="1310675210">
    <w:abstractNumId w:val="4"/>
  </w:num>
  <w:num w:numId="10" w16cid:durableId="732430797">
    <w:abstractNumId w:val="10"/>
  </w:num>
  <w:num w:numId="11" w16cid:durableId="1342203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1B"/>
    <w:rsid w:val="001456D0"/>
    <w:rsid w:val="001A5D29"/>
    <w:rsid w:val="0021511B"/>
    <w:rsid w:val="002B2115"/>
    <w:rsid w:val="003977D9"/>
    <w:rsid w:val="00474927"/>
    <w:rsid w:val="005460AA"/>
    <w:rsid w:val="005C629B"/>
    <w:rsid w:val="00627D4B"/>
    <w:rsid w:val="00771D1B"/>
    <w:rsid w:val="007A5016"/>
    <w:rsid w:val="009C02A4"/>
    <w:rsid w:val="00B05C56"/>
    <w:rsid w:val="00B223C9"/>
    <w:rsid w:val="00C4047A"/>
    <w:rsid w:val="00FC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E00477"/>
  <w15:chartTrackingRefBased/>
  <w15:docId w15:val="{C5185211-8848-2740-A57F-F397531C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1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1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1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1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D1B"/>
    <w:rPr>
      <w:rFonts w:eastAsiaTheme="majorEastAsia" w:cstheme="majorBidi"/>
      <w:color w:val="272727" w:themeColor="text1" w:themeTint="D8"/>
    </w:rPr>
  </w:style>
  <w:style w:type="paragraph" w:styleId="Title">
    <w:name w:val="Title"/>
    <w:basedOn w:val="Normal"/>
    <w:next w:val="Normal"/>
    <w:link w:val="TitleChar"/>
    <w:uiPriority w:val="10"/>
    <w:qFormat/>
    <w:rsid w:val="00771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D1B"/>
    <w:pPr>
      <w:spacing w:before="160"/>
      <w:jc w:val="center"/>
    </w:pPr>
    <w:rPr>
      <w:i/>
      <w:iCs/>
      <w:color w:val="404040" w:themeColor="text1" w:themeTint="BF"/>
    </w:rPr>
  </w:style>
  <w:style w:type="character" w:customStyle="1" w:styleId="QuoteChar">
    <w:name w:val="Quote Char"/>
    <w:basedOn w:val="DefaultParagraphFont"/>
    <w:link w:val="Quote"/>
    <w:uiPriority w:val="29"/>
    <w:rsid w:val="00771D1B"/>
    <w:rPr>
      <w:i/>
      <w:iCs/>
      <w:color w:val="404040" w:themeColor="text1" w:themeTint="BF"/>
    </w:rPr>
  </w:style>
  <w:style w:type="paragraph" w:styleId="ListParagraph">
    <w:name w:val="List Paragraph"/>
    <w:basedOn w:val="Normal"/>
    <w:uiPriority w:val="34"/>
    <w:qFormat/>
    <w:rsid w:val="00771D1B"/>
    <w:pPr>
      <w:ind w:left="720"/>
      <w:contextualSpacing/>
    </w:pPr>
  </w:style>
  <w:style w:type="character" w:styleId="IntenseEmphasis">
    <w:name w:val="Intense Emphasis"/>
    <w:basedOn w:val="DefaultParagraphFont"/>
    <w:uiPriority w:val="21"/>
    <w:qFormat/>
    <w:rsid w:val="00771D1B"/>
    <w:rPr>
      <w:i/>
      <w:iCs/>
      <w:color w:val="0F4761" w:themeColor="accent1" w:themeShade="BF"/>
    </w:rPr>
  </w:style>
  <w:style w:type="paragraph" w:styleId="IntenseQuote">
    <w:name w:val="Intense Quote"/>
    <w:basedOn w:val="Normal"/>
    <w:next w:val="Normal"/>
    <w:link w:val="IntenseQuoteChar"/>
    <w:uiPriority w:val="30"/>
    <w:qFormat/>
    <w:rsid w:val="00771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D1B"/>
    <w:rPr>
      <w:i/>
      <w:iCs/>
      <w:color w:val="0F4761" w:themeColor="accent1" w:themeShade="BF"/>
    </w:rPr>
  </w:style>
  <w:style w:type="character" w:styleId="IntenseReference">
    <w:name w:val="Intense Reference"/>
    <w:basedOn w:val="DefaultParagraphFont"/>
    <w:uiPriority w:val="32"/>
    <w:qFormat/>
    <w:rsid w:val="00771D1B"/>
    <w:rPr>
      <w:b/>
      <w:bCs/>
      <w:smallCaps/>
      <w:color w:val="0F4761" w:themeColor="accent1" w:themeShade="BF"/>
      <w:spacing w:val="5"/>
    </w:rPr>
  </w:style>
  <w:style w:type="paragraph" w:styleId="NormalWeb">
    <w:name w:val="Normal (Web)"/>
    <w:basedOn w:val="Normal"/>
    <w:uiPriority w:val="99"/>
    <w:semiHidden/>
    <w:unhideWhenUsed/>
    <w:rsid w:val="00771D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71D1B"/>
    <w:rPr>
      <w:b/>
      <w:bCs/>
    </w:rPr>
  </w:style>
  <w:style w:type="paragraph" w:styleId="Header">
    <w:name w:val="header"/>
    <w:basedOn w:val="Normal"/>
    <w:link w:val="HeaderChar"/>
    <w:uiPriority w:val="99"/>
    <w:unhideWhenUsed/>
    <w:rsid w:val="00771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D1B"/>
  </w:style>
  <w:style w:type="paragraph" w:styleId="Footer">
    <w:name w:val="footer"/>
    <w:basedOn w:val="Normal"/>
    <w:link w:val="FooterChar"/>
    <w:uiPriority w:val="99"/>
    <w:unhideWhenUsed/>
    <w:rsid w:val="00771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4ed4f5-0c5c-44f5-bc56-5f332da2c87e" xsi:nil="true"/>
    <lcf76f155ced4ddcb4097134ff3c332f xmlns="9827e324-f517-4e85-9dec-e84cd7251a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E7D222CDE88F409C56E03C8939D7C7" ma:contentTypeVersion="16" ma:contentTypeDescription="Create a new document." ma:contentTypeScope="" ma:versionID="46a1122e535cadafdea66a066d063376">
  <xsd:schema xmlns:xsd="http://www.w3.org/2001/XMLSchema" xmlns:xs="http://www.w3.org/2001/XMLSchema" xmlns:p="http://schemas.microsoft.com/office/2006/metadata/properties" xmlns:ns2="9827e324-f517-4e85-9dec-e84cd7251a27" xmlns:ns3="b84ed4f5-0c5c-44f5-bc56-5f332da2c87e" targetNamespace="http://schemas.microsoft.com/office/2006/metadata/properties" ma:root="true" ma:fieldsID="b0d8f79a12463c93e5c40c3cbbf55de0" ns2:_="" ns3:_="">
    <xsd:import namespace="9827e324-f517-4e85-9dec-e84cd7251a27"/>
    <xsd:import namespace="b84ed4f5-0c5c-44f5-bc56-5f332da2c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7e324-f517-4e85-9dec-e84cd725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bc6894-52de-4e75-b11c-b9c1d0f60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4ed4f5-0c5c-44f5-bc56-5f332da2c8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932401a-2597-49f4-a383-19e95d0d4703}" ma:internalName="TaxCatchAll" ma:showField="CatchAllData" ma:web="b84ed4f5-0c5c-44f5-bc56-5f332da2c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4607E-4276-4448-A763-477257F41208}">
  <ds:schemaRefs>
    <ds:schemaRef ds:uri="http://schemas.microsoft.com/sharepoint/v3/contenttype/forms"/>
  </ds:schemaRefs>
</ds:datastoreItem>
</file>

<file path=customXml/itemProps2.xml><?xml version="1.0" encoding="utf-8"?>
<ds:datastoreItem xmlns:ds="http://schemas.openxmlformats.org/officeDocument/2006/customXml" ds:itemID="{E3791767-B65A-46C2-AD16-A1C8A36EB91E}">
  <ds:schemaRefs>
    <ds:schemaRef ds:uri="http://schemas.microsoft.com/office/2006/metadata/properties"/>
    <ds:schemaRef ds:uri="http://schemas.microsoft.com/office/infopath/2007/PartnerControls"/>
    <ds:schemaRef ds:uri="b84ed4f5-0c5c-44f5-bc56-5f332da2c87e"/>
    <ds:schemaRef ds:uri="9827e324-f517-4e85-9dec-e84cd7251a27"/>
  </ds:schemaRefs>
</ds:datastoreItem>
</file>

<file path=customXml/itemProps3.xml><?xml version="1.0" encoding="utf-8"?>
<ds:datastoreItem xmlns:ds="http://schemas.openxmlformats.org/officeDocument/2006/customXml" ds:itemID="{836D26D8-17E5-4763-904D-6906AD7E9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7e324-f517-4e85-9dec-e84cd7251a27"/>
    <ds:schemaRef ds:uri="b84ed4f5-0c5c-44f5-bc56-5f332da2c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2289</Characters>
  <Application>Microsoft Office Word</Application>
  <DocSecurity>0</DocSecurity>
  <Lines>61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Richardson</dc:creator>
  <cp:keywords/>
  <dc:description/>
  <cp:lastModifiedBy>Kent Richardson</cp:lastModifiedBy>
  <cp:revision>2</cp:revision>
  <cp:lastPrinted>2026-02-06T14:36:00Z</cp:lastPrinted>
  <dcterms:created xsi:type="dcterms:W3CDTF">2026-02-14T14:08:00Z</dcterms:created>
  <dcterms:modified xsi:type="dcterms:W3CDTF">2026-02-14T14:08:00Z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0x01010019E7D222CDE88F409C56E03C8939D7C7</vt:lpwstr>
  </property>
  <property fmtid="{D5CDD505-2E9C-101B-9397-08002B2CF9AE}" pid="3" name="MediaServiceImageTags">
    <vt:lpwstr/>
  </property>
</Properties>
</file>